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Allegato 1 – Schema Piano Aziendale</w:t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</w:tabs>
        <w:spacing w:after="0"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</w:tabs>
        <w:spacing w:after="0"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8"/>
          <w:szCs w:val="38"/>
          <w:u w:val="single"/>
        </w:rPr>
      </w:pPr>
      <w:r w:rsidDel="00000000" w:rsidR="00000000" w:rsidRPr="00000000">
        <w:rPr>
          <w:b w:val="1"/>
          <w:sz w:val="38"/>
          <w:szCs w:val="38"/>
          <w:u w:val="single"/>
          <w:rtl w:val="0"/>
        </w:rPr>
        <w:t xml:space="preserve">SEZIONE 1 – ANAGRAFICA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ANAGRAFICA PROPONENTE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 caso di impresa già costituita: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2"/>
        <w:gridCol w:w="4746"/>
        <w:tblGridChange w:id="0">
          <w:tblGrid>
            <w:gridCol w:w="4882"/>
            <w:gridCol w:w="4746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Ditta individuale/Ragione sociale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 Giuridica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Partita IVA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ATECO attività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Indirizzo sede legale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impresa costituenda: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75"/>
        <w:gridCol w:w="4753"/>
        <w:tblGridChange w:id="0">
          <w:tblGrid>
            <w:gridCol w:w="4875"/>
            <w:gridCol w:w="4753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 e Nome proponente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Residenza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ATECO attività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Indirizzo sede legale impresa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(ripetere per ogni eventuale proponente)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Rappresentante legale impresa già costituita o rappresentante legale individuato nella impresa costituenda.</w:t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23"/>
        <w:gridCol w:w="4805"/>
        <w:tblGridChange w:id="0">
          <w:tblGrid>
            <w:gridCol w:w="4823"/>
            <w:gridCol w:w="4805"/>
          </w:tblGrid>
        </w:tblGridChange>
      </w:tblGrid>
      <w:tr>
        <w:trPr>
          <w:cantSplit w:val="0"/>
          <w:trHeight w:val="5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 e Nome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di nascita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Residenza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Posta elettronica certificata (PEC)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sz w:val="38"/>
          <w:szCs w:val="38"/>
          <w:u w:val="single"/>
          <w:rtl w:val="0"/>
        </w:rPr>
        <w:t xml:space="preserve">SEZIONE 2 – SITUAZIONE INIZIALE DELL’IMPRESA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2.1 SITUAZIONE INIZIALE DEL SOGGETTO PROPONENTE </w:t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Presentazione e situazione iniziale del soggetto proponente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2247.7559055118118" w:top="2551.1811023622045" w:left="1134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38"/>
          <w:szCs w:val="38"/>
          <w:u w:val="single"/>
        </w:rPr>
      </w:pPr>
      <w:r w:rsidDel="00000000" w:rsidR="00000000" w:rsidRPr="00000000">
        <w:rPr>
          <w:b w:val="1"/>
          <w:sz w:val="38"/>
          <w:szCs w:val="38"/>
          <w:u w:val="single"/>
          <w:rtl w:val="0"/>
        </w:rPr>
        <w:t xml:space="preserve">SEZIONE 3 – IL PROGRAMMA DI INVESTIMENTO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36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 DESCRIZIONE DELLA STRATEGIA</w:t>
      </w:r>
    </w:p>
    <w:tbl>
      <w:tblPr>
        <w:tblStyle w:val="Table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3.1.1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Settore di 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Indicare il codice ATECO dell’attività extra-agricola in corrispondenza del settore pertinente.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23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418"/>
              <w:gridCol w:w="4813"/>
              <w:tblGridChange w:id="0">
                <w:tblGrid>
                  <w:gridCol w:w="4418"/>
                  <w:gridCol w:w="48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vertAlign w:val="baseline"/>
                      <w:rtl w:val="0"/>
                    </w:rPr>
                    <w:t xml:space="preserve">CODICE ATECO ATTIVITA’ </w:t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3.1.2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Descrizione del mercato di riferimento dell’attività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3.1.3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Descrizione analitica del piano di sviluppo aziendale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Elencare e descrivere analiticamente gli interventi da realizzare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3.1. 4 Innovazione della proposta in termini di aderenza ai principi della blue, young e good economy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3.1.5 Impatto della proposta sul territorio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3.1.6 Coerenza con gli obiettivi del progetto GoodBye Neet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3.1.7 Sostenibilità economica e finanziaria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3.2 QUADRO ECONOMICO DEL PA</w:t>
      </w:r>
    </w:p>
    <w:tbl>
      <w:tblPr>
        <w:tblStyle w:val="Table7"/>
        <w:tblW w:w="9614.0" w:type="dxa"/>
        <w:jc w:val="left"/>
        <w:tblLayout w:type="fixed"/>
        <w:tblLook w:val="0400"/>
      </w:tblPr>
      <w:tblGrid>
        <w:gridCol w:w="4128"/>
        <w:gridCol w:w="2744"/>
        <w:gridCol w:w="2742"/>
        <w:tblGridChange w:id="0">
          <w:tblGrid>
            <w:gridCol w:w="4128"/>
            <w:gridCol w:w="2744"/>
            <w:gridCol w:w="2742"/>
          </w:tblGrid>
        </w:tblGridChange>
      </w:tblGrid>
      <w:tr>
        <w:trPr>
          <w:cantSplit w:val="0"/>
          <w:trHeight w:val="14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595959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AZIONI PREVISTE NEL PA – art.5 Avviso Pubblico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595959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IMPONIBILE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595959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IVA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3.3 CRONOPROGRAMMA DETTAGLIATO DELLE ATTIVITA’</w:t>
      </w:r>
    </w:p>
    <w:tbl>
      <w:tblPr>
        <w:tblStyle w:val="Table8"/>
        <w:tblW w:w="9627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09"/>
        <w:gridCol w:w="424"/>
        <w:gridCol w:w="424"/>
        <w:gridCol w:w="425"/>
        <w:gridCol w:w="424"/>
        <w:gridCol w:w="424"/>
        <w:gridCol w:w="425"/>
        <w:gridCol w:w="424"/>
        <w:gridCol w:w="424"/>
        <w:gridCol w:w="425"/>
        <w:tblGridChange w:id="0">
          <w:tblGrid>
            <w:gridCol w:w="5809"/>
            <w:gridCol w:w="424"/>
            <w:gridCol w:w="424"/>
            <w:gridCol w:w="425"/>
            <w:gridCol w:w="424"/>
            <w:gridCol w:w="424"/>
            <w:gridCol w:w="425"/>
            <w:gridCol w:w="424"/>
            <w:gridCol w:w="424"/>
            <w:gridCol w:w="42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595959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AZIONI DA REALIZZARE (PUNTO 3.1.3)</w:t>
            </w:r>
          </w:p>
        </w:tc>
        <w:tc>
          <w:tcPr>
            <w:gridSpan w:val="9"/>
            <w:shd w:fill="595959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BIMESTRE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continue"/>
            <w:shd w:fill="595959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9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9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9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41" w:rightFromText="141" w:topFromText="0" w:bottomFromText="0" w:vertAnchor="text" w:horzAnchor="text" w:tblpX="0" w:tblpY="152"/>
        <w:tblW w:w="10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23"/>
        <w:gridCol w:w="6237"/>
        <w:tblGridChange w:id="0">
          <w:tblGrid>
            <w:gridCol w:w="3823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Beneficiario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(firmato digitalmente)</w:t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965.8267716535447" w:top="2267.716535433071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i w:val="1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27150</wp:posOffset>
          </wp:positionH>
          <wp:positionV relativeFrom="page">
            <wp:posOffset>110913</wp:posOffset>
          </wp:positionV>
          <wp:extent cx="7501442" cy="1060418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1442" cy="106041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25FF8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6B71C2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6B71C2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Paragrafoelenco">
    <w:name w:val="List Paragraph"/>
    <w:basedOn w:val="Normale"/>
    <w:uiPriority w:val="34"/>
    <w:qFormat w:val="1"/>
    <w:rsid w:val="006B71C2"/>
    <w:pPr>
      <w:ind w:left="720"/>
      <w:contextualSpacing w:val="1"/>
    </w:pPr>
  </w:style>
  <w:style w:type="paragraph" w:styleId="Nessunaspaziatura">
    <w:name w:val="No Spacing"/>
    <w:uiPriority w:val="1"/>
    <w:qFormat w:val="1"/>
    <w:rsid w:val="006B71C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B71C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B71C2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6B71C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D9476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94761"/>
  </w:style>
  <w:style w:type="paragraph" w:styleId="Pidipagina">
    <w:name w:val="footer"/>
    <w:basedOn w:val="Normale"/>
    <w:link w:val="PidipaginaCarattere"/>
    <w:uiPriority w:val="99"/>
    <w:unhideWhenUsed w:val="1"/>
    <w:rsid w:val="00D9476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94761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2D16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2D16C5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2D16C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2D16C5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2D16C5"/>
    <w:rPr>
      <w:b w:val="1"/>
      <w:bCs w:val="1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B63920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B6392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B63920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037FFA"/>
    <w:rPr>
      <w:color w:val="0000ff"/>
      <w:u w:val="single"/>
    </w:rPr>
  </w:style>
  <w:style w:type="paragraph" w:styleId="NormaleWeb">
    <w:name w:val="Normal (Web)"/>
    <w:basedOn w:val="Normale"/>
    <w:uiPriority w:val="99"/>
    <w:unhideWhenUsed w:val="1"/>
    <w:rsid w:val="00037FF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7038BF"/>
    <w:rPr>
      <w:b w:val="1"/>
      <w:bCs w:val="1"/>
    </w:rPr>
  </w:style>
  <w:style w:type="paragraph" w:styleId="Default" w:customStyle="1">
    <w:name w:val="Default"/>
    <w:rsid w:val="00D27EC6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64q4Ae/zdGAUANuOeKdkR2MyUQ==">CgMxLjA4AHIhMUdJWkxJY0s1Q3BWODhKMno4Uk41ajd5S09sNHZ3T0NW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2024-12-10T17:23:00Z</dcterms:created>
  <dc:creator>Associazione</dc:creator>
</cp:coreProperties>
</file>